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66047">
      <w:pPr>
        <w:spacing w:before="320" w:after="60"/>
        <w:jc w:val="center"/>
        <w:rPr>
          <w:rFonts w:hint="default" w:ascii="Arial" w:hAnsi="Arial" w:eastAsia="Arial" w:cs="Arial"/>
          <w:b/>
          <w:bCs/>
          <w:color w:val="1B4F9B"/>
          <w:sz w:val="44"/>
          <w:szCs w:val="44"/>
          <w:lang w:val="en-IN"/>
        </w:rPr>
      </w:pPr>
      <w:r>
        <w:rPr>
          <w:sz w:val="44"/>
        </w:rPr>
        <mc:AlternateContent>
          <mc:Choice Requires="wps">
            <w:drawing>
              <wp:anchor distT="0" distB="0" distL="114300" distR="114300" simplePos="0" relativeHeight="251659264" behindDoc="0" locked="0" layoutInCell="1" allowOverlap="1">
                <wp:simplePos x="0" y="0"/>
                <wp:positionH relativeFrom="column">
                  <wp:posOffset>3007360</wp:posOffset>
                </wp:positionH>
                <wp:positionV relativeFrom="paragraph">
                  <wp:posOffset>588010</wp:posOffset>
                </wp:positionV>
                <wp:extent cx="13970" cy="1144905"/>
                <wp:effectExtent l="4445" t="0" r="19685" b="17145"/>
                <wp:wrapNone/>
                <wp:docPr id="3" name="Straight Connector 3"/>
                <wp:cNvGraphicFramePr/>
                <a:graphic xmlns:a="http://schemas.openxmlformats.org/drawingml/2006/main">
                  <a:graphicData uri="http://schemas.microsoft.com/office/word/2010/wordprocessingShape">
                    <wps:wsp>
                      <wps:cNvCnPr/>
                      <wps:spPr>
                        <a:xfrm>
                          <a:off x="3924300" y="1128395"/>
                          <a:ext cx="13970" cy="114490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36.8pt;margin-top:46.3pt;height:90.15pt;width:1.1pt;z-index:251659264;mso-width-relative:page;mso-height-relative:page;" filled="f" stroked="t" coordsize="21600,21600" o:gfxdata="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J9qu9sAAAAKAQAADwAAAAAA&#10;AAABACAAAAAiAAAAZHJzL2Rvd25yZXYueG1sUEsBAhQAFAAAAAgAh07iQB1vHq/XAQAArQMAAA4A&#10;AAAAAAAAAQAgAAAAKgEAAGRycy9lMm9Eb2MueG1sUEsFBgAAAAAGAAYAWQEAAHMFAAAAAA==&#10;">
                <v:fill on="f" focussize="0,0"/>
                <v:stroke weight="0.25pt" color="#000000 [3213]" joinstyle="round"/>
                <v:imagedata o:title=""/>
                <o:lock v:ext="edit" aspectratio="f"/>
              </v:line>
            </w:pict>
          </mc:Fallback>
        </mc:AlternateContent>
      </w:r>
      <w:r>
        <w:rPr>
          <w:rFonts w:ascii="Arial" w:hAnsi="Arial" w:eastAsia="Arial" w:cs="Arial"/>
          <w:b/>
          <w:bCs/>
          <w:color w:val="1B4F9B"/>
          <w:sz w:val="44"/>
          <w:szCs w:val="44"/>
          <w:bdr w:val="none" w:sz="4" w:space="0"/>
        </w:rPr>
        <w:drawing>
          <wp:inline distT="0" distB="0" distL="114300" distR="114300">
            <wp:extent cx="1794510" cy="1794510"/>
            <wp:effectExtent l="0" t="0" r="0" b="0"/>
            <wp:docPr id="1" name="Picture 1" descr="WhatsApp_Image_2026-03-03_at_14.45.15-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_Image_2026-03-03_at_14.45.15-removebg-preview"/>
                    <pic:cNvPicPr>
                      <a:picLocks noChangeAspect="1"/>
                    </pic:cNvPicPr>
                  </pic:nvPicPr>
                  <pic:blipFill>
                    <a:blip r:embed="rId6"/>
                    <a:stretch>
                      <a:fillRect/>
                    </a:stretch>
                  </pic:blipFill>
                  <pic:spPr>
                    <a:xfrm>
                      <a:off x="0" y="0"/>
                      <a:ext cx="1794510" cy="1794510"/>
                    </a:xfrm>
                    <a:prstGeom prst="rect">
                      <a:avLst/>
                    </a:prstGeom>
                  </pic:spPr>
                </pic:pic>
              </a:graphicData>
            </a:graphic>
          </wp:inline>
        </w:drawing>
      </w:r>
      <w:r>
        <w:rPr>
          <w:rFonts w:hint="default" w:cs="Arial"/>
          <w:b/>
          <w:bCs/>
          <w:color w:val="1B4F9B"/>
          <w:sz w:val="44"/>
          <w:szCs w:val="44"/>
          <w:bdr w:val="none" w:sz="4" w:space="0"/>
          <w:lang w:val="en-IN"/>
        </w:rPr>
        <w:t xml:space="preserve">        </w:t>
      </w:r>
      <w:r>
        <w:rPr>
          <w:rFonts w:hint="default" w:ascii="Arial" w:hAnsi="Arial" w:eastAsia="Arial" w:cs="Arial"/>
          <w:b/>
          <w:bCs/>
          <w:color w:val="1B4F9B"/>
          <w:sz w:val="44"/>
          <w:szCs w:val="44"/>
          <w:lang w:val="en-IN"/>
        </w:rPr>
        <w:drawing>
          <wp:inline distT="0" distB="0" distL="114300" distR="114300">
            <wp:extent cx="1890395" cy="1760220"/>
            <wp:effectExtent l="0" t="0" r="14605" b="11430"/>
            <wp:docPr id="2" name="Picture 2" descr="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 Logo"/>
                    <pic:cNvPicPr>
                      <a:picLocks noChangeAspect="1"/>
                    </pic:cNvPicPr>
                  </pic:nvPicPr>
                  <pic:blipFill>
                    <a:blip r:embed="rId7"/>
                    <a:stretch>
                      <a:fillRect/>
                    </a:stretch>
                  </pic:blipFill>
                  <pic:spPr>
                    <a:xfrm>
                      <a:off x="0" y="0"/>
                      <a:ext cx="1890395" cy="1760220"/>
                    </a:xfrm>
                    <a:prstGeom prst="rect">
                      <a:avLst/>
                    </a:prstGeom>
                  </pic:spPr>
                </pic:pic>
              </a:graphicData>
            </a:graphic>
          </wp:inline>
        </w:drawing>
      </w:r>
    </w:p>
    <w:p w14:paraId="0DB3B8F3">
      <w:pPr>
        <w:spacing w:before="320" w:after="60"/>
        <w:jc w:val="center"/>
      </w:pPr>
      <w:r>
        <w:rPr>
          <w:rFonts w:ascii="Arial" w:hAnsi="Arial" w:eastAsia="Arial" w:cs="Arial"/>
          <w:b/>
          <w:bCs/>
          <w:color w:val="1B4F9B"/>
          <w:sz w:val="44"/>
          <w:szCs w:val="44"/>
        </w:rPr>
        <w:t>EVENT REPORT</w:t>
      </w:r>
    </w:p>
    <w:p w14:paraId="54F92EEC">
      <w:pPr>
        <w:spacing w:before="0" w:after="30"/>
        <w:jc w:val="center"/>
      </w:pPr>
      <w:r>
        <w:rPr>
          <w:rFonts w:ascii="Arial" w:hAnsi="Arial" w:eastAsia="Arial" w:cs="Arial"/>
          <w:b/>
          <w:bCs/>
          <w:color w:val="E04A1F"/>
          <w:sz w:val="28"/>
          <w:szCs w:val="28"/>
        </w:rPr>
        <w:t>Basic to Advanced</w:t>
      </w:r>
    </w:p>
    <w:p w14:paraId="00319A93">
      <w:pPr>
        <w:spacing w:before="0" w:after="40"/>
        <w:jc w:val="center"/>
      </w:pPr>
      <w:r>
        <w:rPr>
          <w:rFonts w:ascii="Arial" w:hAnsi="Arial" w:eastAsia="Arial" w:cs="Arial"/>
          <w:b/>
          <w:bCs/>
          <w:color w:val="333333"/>
          <w:sz w:val="40"/>
          <w:szCs w:val="40"/>
        </w:rPr>
        <w:t>GitHub Session</w:t>
      </w:r>
    </w:p>
    <w:p w14:paraId="52AD36F9">
      <w:pPr>
        <w:spacing w:before="0" w:after="300"/>
        <w:jc w:val="center"/>
      </w:pPr>
      <w:r>
        <w:rPr>
          <w:rFonts w:ascii="Arial" w:hAnsi="Arial" w:eastAsia="Arial" w:cs="Arial"/>
          <w:i/>
          <w:iCs/>
          <w:color w:val="555555"/>
          <w:sz w:val="20"/>
          <w:szCs w:val="20"/>
        </w:rPr>
        <w:t>Organized by IEEE Student Branch, Sanjivani University</w:t>
      </w:r>
    </w:p>
    <w:p w14:paraId="66726E7A">
      <w:pPr>
        <w:pBdr>
          <w:bottom w:val="single" w:color="1B4F9B" w:sz="6" w:space="2"/>
        </w:pBdr>
        <w:spacing w:before="280" w:after="120"/>
      </w:pPr>
      <w:r>
        <w:rPr>
          <w:rFonts w:ascii="Arial" w:hAnsi="Arial" w:eastAsia="Arial" w:cs="Arial"/>
          <w:b/>
          <w:bCs/>
          <w:color w:val="1B4F9B"/>
          <w:sz w:val="28"/>
          <w:szCs w:val="28"/>
        </w:rPr>
        <w:t>1. Event Details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20"/>
        <w:gridCol w:w="6840"/>
      </w:tblGrid>
      <w:tr w14:paraId="3F8B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09C855BE">
            <w:r>
              <w:rPr>
                <w:rFonts w:ascii="Arial" w:hAnsi="Arial" w:eastAsia="Arial" w:cs="Arial"/>
                <w:b/>
                <w:bCs/>
                <w:color w:val="1B4F9B"/>
                <w:sz w:val="22"/>
                <w:szCs w:val="22"/>
              </w:rPr>
              <w:t>Event Name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5B13E76F">
            <w:r>
              <w:rPr>
                <w:rFonts w:ascii="Arial" w:hAnsi="Arial" w:eastAsia="Arial" w:cs="Arial"/>
                <w:sz w:val="22"/>
                <w:szCs w:val="22"/>
              </w:rPr>
              <w:t>Basic to Advanced GitHub Session</w:t>
            </w:r>
          </w:p>
        </w:tc>
      </w:tr>
      <w:tr w14:paraId="64B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495A8C55">
            <w:r>
              <w:rPr>
                <w:rFonts w:ascii="Arial" w:hAnsi="Arial" w:eastAsia="Arial" w:cs="Arial"/>
                <w:b/>
                <w:bCs/>
                <w:color w:val="1B4F9B"/>
                <w:sz w:val="22"/>
                <w:szCs w:val="22"/>
              </w:rPr>
              <w:t>Organizing Body</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6AD69611">
            <w:r>
              <w:rPr>
                <w:rFonts w:ascii="Arial" w:hAnsi="Arial" w:eastAsia="Arial" w:cs="Arial"/>
                <w:sz w:val="22"/>
                <w:szCs w:val="22"/>
              </w:rPr>
              <w:t>IEEE Student Branch, School of Engineering &amp; Technology, Sanjivani University</w:t>
            </w:r>
          </w:p>
        </w:tc>
      </w:tr>
      <w:tr w14:paraId="2683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7055E11F">
            <w:r>
              <w:rPr>
                <w:rFonts w:ascii="Arial" w:hAnsi="Arial" w:eastAsia="Arial" w:cs="Arial"/>
                <w:b/>
                <w:bCs/>
                <w:color w:val="1B4F9B"/>
                <w:sz w:val="22"/>
                <w:szCs w:val="22"/>
              </w:rPr>
              <w:t>Target Audience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6B3DBDED">
            <w:r>
              <w:rPr>
                <w:rFonts w:ascii="Arial" w:hAnsi="Arial" w:eastAsia="Arial" w:cs="Arial"/>
                <w:sz w:val="22"/>
                <w:szCs w:val="22"/>
              </w:rPr>
              <w:t>Integrated B.Tech Students (Exclusive Session)</w:t>
            </w:r>
          </w:p>
        </w:tc>
      </w:tr>
      <w:tr w14:paraId="2E6E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5AF19C87">
            <w:r>
              <w:rPr>
                <w:rFonts w:ascii="Arial" w:hAnsi="Arial" w:eastAsia="Arial" w:cs="Arial"/>
                <w:b/>
                <w:bCs/>
                <w:color w:val="1B4F9B"/>
                <w:sz w:val="22"/>
                <w:szCs w:val="22"/>
              </w:rPr>
              <w:t>Date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077A8C06">
            <w:r>
              <w:rPr>
                <w:rFonts w:ascii="Arial" w:hAnsi="Arial" w:eastAsia="Arial" w:cs="Arial"/>
                <w:sz w:val="22"/>
                <w:szCs w:val="22"/>
              </w:rPr>
              <w:t>5th March 2026</w:t>
            </w:r>
          </w:p>
        </w:tc>
      </w:tr>
      <w:tr w14:paraId="69FB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23D81733">
            <w:r>
              <w:rPr>
                <w:rFonts w:ascii="Arial" w:hAnsi="Arial" w:eastAsia="Arial" w:cs="Arial"/>
                <w:b/>
                <w:bCs/>
                <w:color w:val="1B4F9B"/>
                <w:sz w:val="22"/>
                <w:szCs w:val="22"/>
              </w:rPr>
              <w:t>Time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7435199B">
            <w:r>
              <w:rPr>
                <w:rFonts w:ascii="Arial" w:hAnsi="Arial" w:eastAsia="Arial" w:cs="Arial"/>
                <w:sz w:val="22"/>
                <w:szCs w:val="22"/>
              </w:rPr>
              <w:t>10:00 AM – 12:00 PM</w:t>
            </w:r>
          </w:p>
        </w:tc>
      </w:tr>
      <w:tr w14:paraId="5AA3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6F6DBF18">
            <w:r>
              <w:rPr>
                <w:rFonts w:ascii="Arial" w:hAnsi="Arial" w:eastAsia="Arial" w:cs="Arial"/>
                <w:b/>
                <w:bCs/>
                <w:color w:val="1B4F9B"/>
                <w:sz w:val="22"/>
                <w:szCs w:val="22"/>
              </w:rPr>
              <w:t>Venue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21EAD8DD">
            <w:r>
              <w:rPr>
                <w:rFonts w:ascii="Arial" w:hAnsi="Arial" w:eastAsia="Arial" w:cs="Arial"/>
                <w:sz w:val="22"/>
                <w:szCs w:val="22"/>
              </w:rPr>
              <w:t>Lab 404, Sanjivani University</w:t>
            </w:r>
          </w:p>
        </w:tc>
      </w:tr>
      <w:tr w14:paraId="03B1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7B008B00">
            <w:r>
              <w:rPr>
                <w:rFonts w:ascii="Arial" w:hAnsi="Arial" w:eastAsia="Arial" w:cs="Arial"/>
                <w:b/>
                <w:bCs/>
                <w:color w:val="1B4F9B"/>
                <w:sz w:val="22"/>
                <w:szCs w:val="22"/>
              </w:rPr>
              <w:t>Session Conducted By</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2247624C">
            <w:r>
              <w:rPr>
                <w:rFonts w:ascii="Arial" w:hAnsi="Arial" w:eastAsia="Arial" w:cs="Arial"/>
                <w:sz w:val="22"/>
                <w:szCs w:val="22"/>
              </w:rPr>
              <w:t>Ms. Sailee Abhale, Vice Chair — IEEE Student Branch, Sanjivani University (3rd Year B.Tech Student)</w:t>
            </w:r>
          </w:p>
        </w:tc>
      </w:tr>
      <w:tr w14:paraId="1A89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01326CA9">
            <w:r>
              <w:rPr>
                <w:rFonts w:ascii="Arial" w:hAnsi="Arial" w:eastAsia="Arial" w:cs="Arial"/>
                <w:b/>
                <w:bCs/>
                <w:color w:val="1B4F9B"/>
                <w:sz w:val="22"/>
                <w:szCs w:val="22"/>
              </w:rPr>
              <w:t>Mode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3FFEF893">
            <w:r>
              <w:rPr>
                <w:rFonts w:ascii="Arial" w:hAnsi="Arial" w:eastAsia="Arial" w:cs="Arial"/>
                <w:sz w:val="22"/>
                <w:szCs w:val="22"/>
              </w:rPr>
              <w:t>Hands-on / Practical (Laptop Mandatory)</w:t>
            </w:r>
          </w:p>
        </w:tc>
      </w:tr>
      <w:tr w14:paraId="49C9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705DEBB2">
            <w:r>
              <w:rPr>
                <w:rFonts w:ascii="Arial" w:hAnsi="Arial" w:eastAsia="Arial" w:cs="Arial"/>
                <w:b/>
                <w:bCs/>
                <w:color w:val="1B4F9B"/>
                <w:sz w:val="22"/>
                <w:szCs w:val="22"/>
              </w:rPr>
              <w:t>Event Type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4313249C">
            <w:r>
              <w:rPr>
                <w:rFonts w:ascii="Arial" w:hAnsi="Arial" w:eastAsia="Arial" w:cs="Arial"/>
                <w:sz w:val="22"/>
                <w:szCs w:val="22"/>
              </w:rPr>
              <w:t>Technical Workshop / Skill Development Session</w:t>
            </w:r>
          </w:p>
        </w:tc>
      </w:tr>
    </w:tbl>
    <w:p w14:paraId="59033FD4">
      <w:pPr>
        <w:pBdr>
          <w:bottom w:val="single" w:color="1B4F9B" w:sz="6" w:space="2"/>
        </w:pBdr>
        <w:spacing w:before="280" w:after="120"/>
      </w:pPr>
      <w:r>
        <w:rPr>
          <w:rFonts w:ascii="Arial" w:hAnsi="Arial" w:eastAsia="Arial" w:cs="Arial"/>
          <w:b/>
          <w:bCs/>
          <w:color w:val="1B4F9B"/>
          <w:sz w:val="28"/>
          <w:szCs w:val="28"/>
        </w:rPr>
        <w:t>2. About the Event</w:t>
      </w:r>
    </w:p>
    <w:p w14:paraId="383F5773">
      <w:pPr>
        <w:spacing w:before="60" w:after="60"/>
        <w:jc w:val="left"/>
      </w:pPr>
      <w:r>
        <w:rPr>
          <w:rFonts w:ascii="Arial" w:hAnsi="Arial" w:eastAsia="Arial" w:cs="Arial"/>
          <w:b w:val="0"/>
          <w:bCs w:val="0"/>
          <w:i w:val="0"/>
          <w:iCs w:val="0"/>
          <w:color w:val="333333"/>
          <w:sz w:val="22"/>
          <w:szCs w:val="22"/>
        </w:rPr>
        <w:t>The IEEE Student Branch of the School of Engineering &amp; Technology, Sanjivani University, successfully organized a comprehensive GitHub Session titled 'Basic to Advanced' on 5th March 2026. The session was conducted exclusively for Integrated B.Tech students and was designed to bridge the gap between theoretical knowledge and practical industry-standard version control skills.</w:t>
      </w:r>
    </w:p>
    <w:p w14:paraId="343498D0">
      <w:pPr>
        <w:spacing w:before="60" w:after="60"/>
        <w:jc w:val="left"/>
      </w:pPr>
      <w:r>
        <w:rPr>
          <w:rFonts w:ascii="Arial" w:hAnsi="Arial" w:eastAsia="Arial" w:cs="Arial"/>
          <w:b w:val="0"/>
          <w:bCs w:val="0"/>
          <w:i w:val="0"/>
          <w:iCs w:val="0"/>
          <w:color w:val="333333"/>
          <w:sz w:val="22"/>
          <w:szCs w:val="22"/>
        </w:rPr>
        <w:t>A notable highlight of this event was that the session was entirely conducted by Ms. Sailee Abhale, Vice Chair of the IEEE Student Branch and a 3rd Year B.Tech student of Sanjivani University. Ms. Abhale demonstrated exceptional technical expertise and leadership by designing and delivering the entire session — from basic Git concepts to advanced GitHub workflows — for her fellow students.</w:t>
      </w:r>
    </w:p>
    <w:p w14:paraId="2E2EB971">
      <w:pPr>
        <w:spacing w:before="60" w:after="60"/>
        <w:jc w:val="left"/>
      </w:pPr>
      <w:r>
        <w:rPr>
          <w:rFonts w:ascii="Arial" w:hAnsi="Arial" w:eastAsia="Arial" w:cs="Arial"/>
          <w:b w:val="0"/>
          <w:bCs w:val="0"/>
          <w:i w:val="0"/>
          <w:iCs w:val="0"/>
          <w:color w:val="333333"/>
          <w:sz w:val="22"/>
          <w:szCs w:val="22"/>
        </w:rPr>
        <w:t>GitHub and Git are among the most essential tools in modern software development, collaborative coding, and open-source contribution. This session provided Integrated B.Tech students with structured, hands-on exposure to Git operations, while simultaneously offering Ms. Abhale a meaningful platform to sharpen her own teaching, communication, and technical skills.</w:t>
      </w:r>
    </w:p>
    <w:p w14:paraId="53DAF36A">
      <w:pPr>
        <w:pBdr>
          <w:bottom w:val="single" w:color="1B4F9B" w:sz="6" w:space="2"/>
        </w:pBdr>
        <w:spacing w:before="280" w:after="120"/>
      </w:pPr>
      <w:r>
        <w:rPr>
          <w:rFonts w:ascii="Arial" w:hAnsi="Arial" w:eastAsia="Arial" w:cs="Arial"/>
          <w:b/>
          <w:bCs/>
          <w:color w:val="1B4F9B"/>
          <w:sz w:val="28"/>
          <w:szCs w:val="28"/>
        </w:rPr>
        <w:t>3. Objectives of the Session</w:t>
      </w:r>
    </w:p>
    <w:p w14:paraId="3E9C608B">
      <w:pPr>
        <w:pStyle w:val="14"/>
        <w:numPr>
          <w:ilvl w:val="0"/>
          <w:numId w:val="1"/>
        </w:numPr>
        <w:spacing w:before="40" w:after="40"/>
      </w:pPr>
      <w:r>
        <w:rPr>
          <w:rFonts w:ascii="Arial" w:hAnsi="Arial" w:eastAsia="Arial" w:cs="Arial"/>
          <w:color w:val="333333"/>
          <w:sz w:val="22"/>
          <w:szCs w:val="22"/>
        </w:rPr>
        <w:t>To introduce Integrated B.Tech students to Git and GitHub from a beginner to advanced level.</w:t>
      </w:r>
    </w:p>
    <w:p w14:paraId="4BA2030E">
      <w:pPr>
        <w:pStyle w:val="14"/>
        <w:numPr>
          <w:ilvl w:val="0"/>
          <w:numId w:val="1"/>
        </w:numPr>
        <w:spacing w:before="40" w:after="40"/>
      </w:pPr>
      <w:r>
        <w:rPr>
          <w:rFonts w:ascii="Arial" w:hAnsi="Arial" w:eastAsia="Arial" w:cs="Arial"/>
          <w:color w:val="333333"/>
          <w:sz w:val="22"/>
          <w:szCs w:val="22"/>
        </w:rPr>
        <w:t>To provide 100% practical, hands-on learning experience with real Git operations.</w:t>
      </w:r>
    </w:p>
    <w:p w14:paraId="18A38051">
      <w:pPr>
        <w:pStyle w:val="14"/>
        <w:numPr>
          <w:ilvl w:val="0"/>
          <w:numId w:val="1"/>
        </w:numPr>
        <w:spacing w:before="40" w:after="40"/>
      </w:pPr>
      <w:r>
        <w:rPr>
          <w:rFonts w:ascii="Arial" w:hAnsi="Arial" w:eastAsia="Arial" w:cs="Arial"/>
          <w:color w:val="333333"/>
          <w:sz w:val="22"/>
          <w:szCs w:val="22"/>
        </w:rPr>
        <w:t>To teach core Git operations including branching, merging, pull requests, and conflict resolution.</w:t>
      </w:r>
    </w:p>
    <w:p w14:paraId="6E7DBAAE">
      <w:pPr>
        <w:pStyle w:val="14"/>
        <w:numPr>
          <w:ilvl w:val="0"/>
          <w:numId w:val="1"/>
        </w:numPr>
        <w:spacing w:before="40" w:after="40"/>
      </w:pPr>
      <w:r>
        <w:rPr>
          <w:rFonts w:ascii="Arial" w:hAnsi="Arial" w:eastAsia="Arial" w:cs="Arial"/>
          <w:color w:val="333333"/>
          <w:sz w:val="22"/>
          <w:szCs w:val="22"/>
        </w:rPr>
        <w:t>To equip students with version control skills essential for academic projects and industry internships.</w:t>
      </w:r>
    </w:p>
    <w:p w14:paraId="62161316">
      <w:pPr>
        <w:pStyle w:val="14"/>
        <w:numPr>
          <w:ilvl w:val="0"/>
          <w:numId w:val="1"/>
        </w:numPr>
        <w:spacing w:before="40" w:after="40"/>
      </w:pPr>
      <w:r>
        <w:rPr>
          <w:rFonts w:ascii="Arial" w:hAnsi="Arial" w:eastAsia="Arial" w:cs="Arial"/>
          <w:color w:val="333333"/>
          <w:sz w:val="22"/>
          <w:szCs w:val="22"/>
        </w:rPr>
        <w:t>To promote collaborative software development practices among engineering students.</w:t>
      </w:r>
    </w:p>
    <w:p w14:paraId="37569D4B">
      <w:pPr>
        <w:pBdr>
          <w:bottom w:val="single" w:color="1B4F9B" w:sz="6" w:space="2"/>
        </w:pBdr>
        <w:spacing w:before="280" w:after="120"/>
      </w:pPr>
      <w:r>
        <w:rPr>
          <w:rFonts w:ascii="Arial" w:hAnsi="Arial" w:eastAsia="Arial" w:cs="Arial"/>
          <w:b/>
          <w:bCs/>
          <w:color w:val="1B4F9B"/>
          <w:sz w:val="28"/>
          <w:szCs w:val="28"/>
        </w:rPr>
        <w:t>4. Session Highlights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20"/>
        <w:gridCol w:w="3640"/>
        <w:gridCol w:w="5200"/>
      </w:tblGrid>
      <w:tr w14:paraId="34A5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1B4F9B"/>
            <w:tcMar>
              <w:top w:w="80" w:type="dxa"/>
              <w:left w:w="80" w:type="dxa"/>
              <w:bottom w:w="80" w:type="dxa"/>
              <w:right w:w="80" w:type="dxa"/>
            </w:tcMar>
          </w:tcPr>
          <w:p w14:paraId="3BA6541B">
            <w:pPr>
              <w:jc w:val="center"/>
            </w:pPr>
            <w:r>
              <w:rPr>
                <w:rFonts w:ascii="Arial" w:hAnsi="Arial" w:eastAsia="Arial" w:cs="Arial"/>
                <w:b/>
                <w:bCs/>
                <w:color w:val="FFFFFF"/>
                <w:sz w:val="22"/>
                <w:szCs w:val="22"/>
              </w:rPr>
              <w:t>#</w:t>
            </w:r>
          </w:p>
        </w:tc>
        <w:tc>
          <w:tcPr>
            <w:tcW w:w="3640" w:type="dxa"/>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43E35511">
            <w:r>
              <w:rPr>
                <w:rFonts w:ascii="Arial" w:hAnsi="Arial" w:eastAsia="Arial" w:cs="Arial"/>
                <w:b/>
                <w:bCs/>
                <w:color w:val="FFFFFF"/>
                <w:sz w:val="22"/>
                <w:szCs w:val="22"/>
              </w:rPr>
              <w:t>Session / Activity</w:t>
            </w:r>
          </w:p>
        </w:tc>
        <w:tc>
          <w:tcPr>
            <w:tcW w:w="5200" w:type="dxa"/>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2E7E0413">
            <w:r>
              <w:rPr>
                <w:rFonts w:ascii="Arial" w:hAnsi="Arial" w:eastAsia="Arial" w:cs="Arial"/>
                <w:b/>
                <w:bCs/>
                <w:color w:val="FFFFFF"/>
                <w:sz w:val="22"/>
                <w:szCs w:val="22"/>
              </w:rPr>
              <w:t>Description</w:t>
            </w:r>
          </w:p>
        </w:tc>
      </w:tr>
      <w:tr w14:paraId="6B24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EBF2F9"/>
            <w:tcMar>
              <w:top w:w="80" w:type="dxa"/>
              <w:left w:w="80" w:type="dxa"/>
              <w:bottom w:w="80" w:type="dxa"/>
              <w:right w:w="80" w:type="dxa"/>
            </w:tcMar>
            <w:vAlign w:val="center"/>
          </w:tcPr>
          <w:p w14:paraId="71119AF9">
            <w:pPr>
              <w:jc w:val="center"/>
            </w:pPr>
            <w:r>
              <w:rPr>
                <w:rFonts w:ascii="Arial" w:hAnsi="Arial" w:eastAsia="Arial" w:cs="Arial"/>
                <w:sz w:val="22"/>
                <w:szCs w:val="22"/>
              </w:rPr>
              <w:t>1</w:t>
            </w:r>
          </w:p>
        </w:tc>
        <w:tc>
          <w:tcPr>
            <w:tcW w:w="364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7F53F6C5">
            <w:r>
              <w:rPr>
                <w:rFonts w:ascii="Arial" w:hAnsi="Arial" w:eastAsia="Arial" w:cs="Arial"/>
                <w:b/>
                <w:bCs/>
                <w:sz w:val="22"/>
                <w:szCs w:val="22"/>
              </w:rPr>
              <w:t>Hands-on Learning (Basic to Advanced)</w:t>
            </w:r>
          </w:p>
        </w:tc>
        <w:tc>
          <w:tcPr>
            <w:tcW w:w="520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0CD65F48">
            <w:r>
              <w:rPr>
                <w:rFonts w:ascii="Arial" w:hAnsi="Arial" w:eastAsia="Arial" w:cs="Arial"/>
                <w:sz w:val="22"/>
                <w:szCs w:val="22"/>
              </w:rPr>
              <w:t>Step-by-step practical sessions covering Git from initial setup and basic commands to advanced workflows like branching strategies and merge conflict resolution.</w:t>
            </w:r>
          </w:p>
        </w:tc>
      </w:tr>
      <w:tr w14:paraId="28C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FFFFFF"/>
            <w:tcMar>
              <w:top w:w="80" w:type="dxa"/>
              <w:left w:w="80" w:type="dxa"/>
              <w:bottom w:w="80" w:type="dxa"/>
              <w:right w:w="80" w:type="dxa"/>
            </w:tcMar>
            <w:vAlign w:val="center"/>
          </w:tcPr>
          <w:p w14:paraId="05451FA2">
            <w:pPr>
              <w:jc w:val="center"/>
            </w:pPr>
            <w:r>
              <w:rPr>
                <w:rFonts w:ascii="Arial" w:hAnsi="Arial" w:eastAsia="Arial" w:cs="Arial"/>
                <w:sz w:val="22"/>
                <w:szCs w:val="22"/>
              </w:rPr>
              <w:t>2</w:t>
            </w:r>
          </w:p>
        </w:tc>
        <w:tc>
          <w:tcPr>
            <w:tcW w:w="364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13BB9BD2">
            <w:r>
              <w:rPr>
                <w:rFonts w:ascii="Arial" w:hAnsi="Arial" w:eastAsia="Arial" w:cs="Arial"/>
                <w:b/>
                <w:bCs/>
                <w:sz w:val="22"/>
                <w:szCs w:val="22"/>
              </w:rPr>
              <w:t>Core Git Operations</w:t>
            </w:r>
          </w:p>
        </w:tc>
        <w:tc>
          <w:tcPr>
            <w:tcW w:w="520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0E1BDCC5">
            <w:r>
              <w:rPr>
                <w:rFonts w:ascii="Arial" w:hAnsi="Arial" w:eastAsia="Arial" w:cs="Arial"/>
                <w:sz w:val="22"/>
                <w:szCs w:val="22"/>
              </w:rPr>
              <w:t>In-depth coverage of essential Git commands: init, clone, add, commit, push, pull, branch, merge, rebase, and stash — applied through live exercises.</w:t>
            </w:r>
          </w:p>
        </w:tc>
      </w:tr>
      <w:tr w14:paraId="1C59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EBF2F9"/>
            <w:tcMar>
              <w:top w:w="80" w:type="dxa"/>
              <w:left w:w="80" w:type="dxa"/>
              <w:bottom w:w="80" w:type="dxa"/>
              <w:right w:w="80" w:type="dxa"/>
            </w:tcMar>
            <w:vAlign w:val="center"/>
          </w:tcPr>
          <w:p w14:paraId="2EB4028A">
            <w:pPr>
              <w:jc w:val="center"/>
            </w:pPr>
            <w:r>
              <w:rPr>
                <w:rFonts w:ascii="Arial" w:hAnsi="Arial" w:eastAsia="Arial" w:cs="Arial"/>
                <w:sz w:val="22"/>
                <w:szCs w:val="22"/>
              </w:rPr>
              <w:t>3</w:t>
            </w:r>
          </w:p>
        </w:tc>
        <w:tc>
          <w:tcPr>
            <w:tcW w:w="364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6D609086">
            <w:r>
              <w:rPr>
                <w:rFonts w:ascii="Arial" w:hAnsi="Arial" w:eastAsia="Arial" w:cs="Arial"/>
                <w:b/>
                <w:bCs/>
                <w:sz w:val="22"/>
                <w:szCs w:val="22"/>
              </w:rPr>
              <w:t>GitHub Collaboration</w:t>
            </w:r>
          </w:p>
        </w:tc>
        <w:tc>
          <w:tcPr>
            <w:tcW w:w="5200" w:type="dxa"/>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19B4300A">
            <w:r>
              <w:rPr>
                <w:rFonts w:ascii="Arial" w:hAnsi="Arial" w:eastAsia="Arial" w:cs="Arial"/>
                <w:sz w:val="22"/>
                <w:szCs w:val="22"/>
              </w:rPr>
              <w:t>Participants practiced collaborative development workflows including forking repositories, creating pull requests, reviewing code, and contributing to shared projects.</w:t>
            </w:r>
          </w:p>
        </w:tc>
      </w:tr>
      <w:tr w14:paraId="1C67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20" w:type="dxa"/>
            <w:tcBorders>
              <w:top w:val="single" w:color="BBBBBB" w:sz="0" w:space="0"/>
              <w:left w:val="single" w:color="BBBBBB" w:sz="0" w:space="0"/>
              <w:bottom w:val="single" w:color="BBBBBB" w:sz="0" w:space="0"/>
              <w:right w:val="single" w:color="BBBBBB" w:sz="0" w:space="0"/>
            </w:tcBorders>
            <w:shd w:val="clear" w:color="auto" w:fill="FFFFFF"/>
            <w:tcMar>
              <w:top w:w="80" w:type="dxa"/>
              <w:left w:w="80" w:type="dxa"/>
              <w:bottom w:w="80" w:type="dxa"/>
              <w:right w:w="80" w:type="dxa"/>
            </w:tcMar>
            <w:vAlign w:val="center"/>
          </w:tcPr>
          <w:p w14:paraId="14530BC4">
            <w:pPr>
              <w:jc w:val="center"/>
            </w:pPr>
            <w:r>
              <w:rPr>
                <w:rFonts w:ascii="Arial" w:hAnsi="Arial" w:eastAsia="Arial" w:cs="Arial"/>
                <w:sz w:val="22"/>
                <w:szCs w:val="22"/>
              </w:rPr>
              <w:t>4</w:t>
            </w:r>
          </w:p>
        </w:tc>
        <w:tc>
          <w:tcPr>
            <w:tcW w:w="364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685B7FFE">
            <w:r>
              <w:rPr>
                <w:rFonts w:ascii="Arial" w:hAnsi="Arial" w:eastAsia="Arial" w:cs="Arial"/>
                <w:b/>
                <w:bCs/>
                <w:sz w:val="22"/>
                <w:szCs w:val="22"/>
              </w:rPr>
              <w:t>100% Practical Learning</w:t>
            </w:r>
          </w:p>
        </w:tc>
        <w:tc>
          <w:tcPr>
            <w:tcW w:w="5200" w:type="dxa"/>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4EFBCA11">
            <w:r>
              <w:rPr>
                <w:rFonts w:ascii="Arial" w:hAnsi="Arial" w:eastAsia="Arial" w:cs="Arial"/>
                <w:sz w:val="22"/>
                <w:szCs w:val="22"/>
              </w:rPr>
              <w:t>The entire session was structured as a hands-on lab exercise. Participants were required to bring laptops and execute every command in real time during the session.</w:t>
            </w:r>
          </w:p>
        </w:tc>
      </w:tr>
    </w:tbl>
    <w:p w14:paraId="43B291CD">
      <w:pPr>
        <w:pBdr>
          <w:bottom w:val="single" w:color="1B4F9B" w:sz="6" w:space="2"/>
        </w:pBdr>
        <w:spacing w:before="280" w:after="120"/>
      </w:pPr>
      <w:r>
        <w:rPr>
          <w:rFonts w:ascii="Arial" w:hAnsi="Arial" w:eastAsia="Arial" w:cs="Arial"/>
          <w:b/>
          <w:bCs/>
          <w:color w:val="1B4F9B"/>
          <w:sz w:val="28"/>
          <w:szCs w:val="28"/>
        </w:rPr>
        <w:t>5. Session Conducted By</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20"/>
        <w:gridCol w:w="6840"/>
      </w:tblGrid>
      <w:tr w14:paraId="7115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719C48DC">
            <w:r>
              <w:rPr>
                <w:rFonts w:ascii="Arial" w:hAnsi="Arial" w:eastAsia="Arial" w:cs="Arial"/>
                <w:b/>
                <w:bCs/>
                <w:color w:val="1B4F9B"/>
                <w:sz w:val="22"/>
                <w:szCs w:val="22"/>
              </w:rPr>
              <w:t>Name</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15A3EC0E">
            <w:r>
              <w:rPr>
                <w:rFonts w:ascii="Arial" w:hAnsi="Arial" w:eastAsia="Arial" w:cs="Arial"/>
                <w:sz w:val="22"/>
                <w:szCs w:val="22"/>
              </w:rPr>
              <w:t>Ms. Sailee Abhale</w:t>
            </w:r>
          </w:p>
        </w:tc>
      </w:tr>
      <w:tr w14:paraId="1E51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52732F2E">
            <w:r>
              <w:rPr>
                <w:rFonts w:ascii="Arial" w:hAnsi="Arial" w:eastAsia="Arial" w:cs="Arial"/>
                <w:b/>
                <w:bCs/>
                <w:color w:val="1B4F9B"/>
                <w:sz w:val="22"/>
                <w:szCs w:val="22"/>
              </w:rPr>
              <w:t>Position</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20351F31">
            <w:r>
              <w:rPr>
                <w:rFonts w:ascii="Arial" w:hAnsi="Arial" w:eastAsia="Arial" w:cs="Arial"/>
                <w:sz w:val="22"/>
                <w:szCs w:val="22"/>
              </w:rPr>
              <w:t>Vice Chair, IEEE Student Branch, Sanjivani University</w:t>
            </w:r>
          </w:p>
        </w:tc>
      </w:tr>
      <w:tr w14:paraId="761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47671BE6">
            <w:r>
              <w:rPr>
                <w:rFonts w:ascii="Arial" w:hAnsi="Arial" w:eastAsia="Arial" w:cs="Arial"/>
                <w:b/>
                <w:bCs/>
                <w:color w:val="1B4F9B"/>
                <w:sz w:val="22"/>
                <w:szCs w:val="22"/>
              </w:rPr>
              <w:t>Program</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7C86A78B">
            <w:r>
              <w:rPr>
                <w:rFonts w:ascii="Arial" w:hAnsi="Arial" w:eastAsia="Arial" w:cs="Arial"/>
                <w:sz w:val="22"/>
                <w:szCs w:val="22"/>
              </w:rPr>
              <w:t>B.Tech — Artificial Intelligence and Data Science</w:t>
            </w:r>
          </w:p>
        </w:tc>
      </w:tr>
      <w:tr w14:paraId="3D16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7B16846E">
            <w:r>
              <w:rPr>
                <w:rFonts w:ascii="Arial" w:hAnsi="Arial" w:eastAsia="Arial" w:cs="Arial"/>
                <w:b/>
                <w:bCs/>
                <w:color w:val="1B4F9B"/>
                <w:sz w:val="22"/>
                <w:szCs w:val="22"/>
              </w:rPr>
              <w:t>Year</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23A26185">
            <w:r>
              <w:rPr>
                <w:rFonts w:ascii="Arial" w:hAnsi="Arial" w:eastAsia="Arial" w:cs="Arial"/>
                <w:sz w:val="22"/>
                <w:szCs w:val="22"/>
              </w:rPr>
              <w:t>3rd Year</w:t>
            </w:r>
          </w:p>
        </w:tc>
      </w:tr>
      <w:tr w14:paraId="0A3F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20" w:type="dxa"/>
            <w:tcBorders>
              <w:top w:val="single" w:color="BBBBBB" w:sz="0" w:space="0"/>
              <w:left w:val="single" w:color="BBBBBB" w:sz="0" w:space="0"/>
              <w:bottom w:val="single" w:color="BBBBBB" w:sz="0" w:space="0"/>
              <w:right w:val="single" w:color="BBBBBB" w:sz="0" w:space="0"/>
            </w:tcBorders>
            <w:shd w:val="clear" w:color="auto" w:fill="D6E4F0"/>
            <w:tcMar>
              <w:top w:w="80" w:type="dxa"/>
              <w:left w:w="120" w:type="dxa"/>
              <w:bottom w:w="80" w:type="dxa"/>
              <w:right w:w="120" w:type="dxa"/>
            </w:tcMar>
          </w:tcPr>
          <w:p w14:paraId="3688C46E">
            <w:r>
              <w:rPr>
                <w:rFonts w:ascii="Arial" w:hAnsi="Arial" w:eastAsia="Arial" w:cs="Arial"/>
                <w:b/>
                <w:bCs/>
                <w:color w:val="1B4F9B"/>
                <w:sz w:val="22"/>
                <w:szCs w:val="22"/>
              </w:rPr>
              <w:t>Department</w:t>
            </w:r>
          </w:p>
        </w:tc>
        <w:tc>
          <w:tcPr>
            <w:tcW w:w="6840" w:type="dxa"/>
            <w:tcBorders>
              <w:top w:val="single" w:color="BBBBBB" w:sz="0" w:space="0"/>
              <w:left w:val="single" w:color="BBBBBB" w:sz="0" w:space="0"/>
              <w:bottom w:val="single" w:color="BBBBBB" w:sz="0" w:space="0"/>
              <w:right w:val="single" w:color="BBBBBB" w:sz="0" w:space="0"/>
            </w:tcBorders>
            <w:tcMar>
              <w:top w:w="80" w:type="dxa"/>
              <w:left w:w="120" w:type="dxa"/>
              <w:bottom w:w="80" w:type="dxa"/>
              <w:right w:w="120" w:type="dxa"/>
            </w:tcMar>
          </w:tcPr>
          <w:p w14:paraId="6AF5EAE1">
            <w:r>
              <w:rPr>
                <w:rFonts w:ascii="Arial" w:hAnsi="Arial" w:eastAsia="Arial" w:cs="Arial"/>
                <w:sz w:val="22"/>
                <w:szCs w:val="22"/>
              </w:rPr>
              <w:t>Dept. of Artificial Intelligence &amp; Data Science, SET</w:t>
            </w:r>
          </w:p>
        </w:tc>
      </w:tr>
    </w:tbl>
    <w:p w14:paraId="271C71D7">
      <w:pPr>
        <w:spacing w:before="120" w:after="0"/>
      </w:pPr>
    </w:p>
    <w:p w14:paraId="283E0DC0">
      <w:pPr>
        <w:spacing w:before="60" w:after="60"/>
        <w:jc w:val="left"/>
      </w:pPr>
      <w:r>
        <w:rPr>
          <w:rFonts w:ascii="Arial" w:hAnsi="Arial" w:eastAsia="Arial" w:cs="Arial"/>
          <w:b w:val="0"/>
          <w:bCs w:val="0"/>
          <w:i w:val="0"/>
          <w:iCs w:val="0"/>
          <w:color w:val="333333"/>
          <w:sz w:val="22"/>
          <w:szCs w:val="22"/>
        </w:rPr>
        <w:t>The session was conducted by Ms. Sailee Abhale, Vice Chair of the IEEE Student Branch, Sanjivani University, and a 3rd Year B.Tech student from the Department of Artificial Intelligence and Data Science. Her ability to design and deliver a structured technical session — covering Git and GitHub from basics to advanced level — demonstrates remarkable technical proficiency and leadership at an early stage of her academic career.</w:t>
      </w:r>
    </w:p>
    <w:p w14:paraId="20BBD2F9">
      <w:pPr>
        <w:spacing w:before="60" w:after="60"/>
        <w:jc w:val="left"/>
      </w:pPr>
      <w:r>
        <w:rPr>
          <w:rFonts w:ascii="Arial" w:hAnsi="Arial" w:eastAsia="Arial" w:cs="Arial"/>
          <w:b w:val="0"/>
          <w:bCs w:val="0"/>
          <w:i w:val="0"/>
          <w:iCs w:val="0"/>
          <w:color w:val="333333"/>
          <w:sz w:val="22"/>
          <w:szCs w:val="22"/>
        </w:rPr>
        <w:t>Conducting this session was not only a meaningful contribution to her peers but also a significant milestone in Ms. Abhale's own professional development. Preparing and presenting a fully practical, hands-on GitHub workshop helped her deepen her own understanding of Git workflows and version control best practices, sharpen her communication and mentoring abilities, and grow as a student leader within the IEEE community. The experience directly complemented her AI &amp; Data Science curriculum, where collaborative coding and repository management are essential skills. This session is a proud example of the IEEE Student Branch's belief in student-led, peer-to-peer technical empowerment.</w:t>
      </w:r>
    </w:p>
    <w:p w14:paraId="3241589E">
      <w:pPr>
        <w:pBdr>
          <w:bottom w:val="single" w:color="1B4F9B" w:sz="6" w:space="2"/>
        </w:pBdr>
        <w:spacing w:before="280" w:after="120"/>
      </w:pPr>
      <w:r>
        <w:rPr>
          <w:rFonts w:ascii="Arial" w:hAnsi="Arial" w:eastAsia="Arial" w:cs="Arial"/>
          <w:b/>
          <w:bCs/>
          <w:color w:val="1B4F9B"/>
          <w:sz w:val="28"/>
          <w:szCs w:val="28"/>
        </w:rPr>
        <w:t>6. Key Requirements &amp; Prerequisites</w:t>
      </w:r>
    </w:p>
    <w:p w14:paraId="6274669B">
      <w:pPr>
        <w:pStyle w:val="14"/>
        <w:numPr>
          <w:ilvl w:val="0"/>
          <w:numId w:val="1"/>
        </w:numPr>
        <w:spacing w:before="40" w:after="40"/>
      </w:pPr>
      <w:r>
        <w:rPr>
          <w:rFonts w:ascii="Arial" w:hAnsi="Arial" w:eastAsia="Arial" w:cs="Arial"/>
          <w:color w:val="333333"/>
          <w:sz w:val="22"/>
          <w:szCs w:val="22"/>
        </w:rPr>
        <w:t>Participants were required to bring their own laptops — Laptop Mandatory.</w:t>
      </w:r>
    </w:p>
    <w:p w14:paraId="55FB81C6">
      <w:pPr>
        <w:pStyle w:val="14"/>
        <w:numPr>
          <w:ilvl w:val="0"/>
          <w:numId w:val="1"/>
        </w:numPr>
        <w:spacing w:before="40" w:after="40"/>
      </w:pPr>
      <w:r>
        <w:rPr>
          <w:rFonts w:ascii="Arial" w:hAnsi="Arial" w:eastAsia="Arial" w:cs="Arial"/>
          <w:color w:val="333333"/>
          <w:sz w:val="22"/>
          <w:szCs w:val="22"/>
        </w:rPr>
        <w:t>Git and a GitHub account were required to be set up prior to the session.</w:t>
      </w:r>
    </w:p>
    <w:p w14:paraId="304E7F14">
      <w:pPr>
        <w:pStyle w:val="14"/>
        <w:numPr>
          <w:ilvl w:val="0"/>
          <w:numId w:val="1"/>
        </w:numPr>
        <w:spacing w:before="40" w:after="40"/>
      </w:pPr>
      <w:r>
        <w:rPr>
          <w:rFonts w:ascii="Arial" w:hAnsi="Arial" w:eastAsia="Arial" w:cs="Arial"/>
          <w:color w:val="333333"/>
          <w:sz w:val="22"/>
          <w:szCs w:val="22"/>
        </w:rPr>
        <w:t>The session was exclusively open to Integrated B.Tech students of Sanjivani University.</w:t>
      </w:r>
    </w:p>
    <w:p w14:paraId="1459450A">
      <w:pPr>
        <w:pStyle w:val="14"/>
        <w:numPr>
          <w:ilvl w:val="0"/>
          <w:numId w:val="1"/>
        </w:numPr>
        <w:spacing w:before="40" w:after="40"/>
      </w:pPr>
      <w:r>
        <w:rPr>
          <w:rFonts w:ascii="Arial" w:hAnsi="Arial" w:eastAsia="Arial" w:cs="Arial"/>
          <w:color w:val="333333"/>
          <w:sz w:val="22"/>
          <w:szCs w:val="22"/>
        </w:rPr>
        <w:t>Participation was strictly limited to Integrated B.Tech students as per event guidelines.</w:t>
      </w:r>
    </w:p>
    <w:p w14:paraId="7E45B5BC">
      <w:pPr>
        <w:pBdr>
          <w:bottom w:val="single" w:color="1B4F9B" w:sz="6" w:space="2"/>
        </w:pBdr>
        <w:spacing w:before="280" w:after="120"/>
      </w:pPr>
      <w:r>
        <w:rPr>
          <w:rFonts w:ascii="Arial" w:hAnsi="Arial" w:eastAsia="Arial" w:cs="Arial"/>
          <w:b/>
          <w:bCs/>
          <w:color w:val="1B4F9B"/>
          <w:sz w:val="28"/>
          <w:szCs w:val="28"/>
        </w:rPr>
        <w:t>7. Organizing Committee</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27"/>
        <w:gridCol w:w="3506"/>
        <w:gridCol w:w="3627"/>
      </w:tblGrid>
      <w:tr w14:paraId="0FB0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346F6D2E">
            <w:r>
              <w:rPr>
                <w:rFonts w:ascii="Arial" w:hAnsi="Arial" w:eastAsia="Arial" w:cs="Arial"/>
                <w:b/>
                <w:bCs/>
                <w:color w:val="FFFFFF"/>
                <w:sz w:val="22"/>
                <w:szCs w:val="22"/>
              </w:rPr>
              <w:t>Name</w:t>
            </w:r>
          </w:p>
        </w:tc>
        <w:tc>
          <w:tcPr>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4A44B7E5">
            <w:r>
              <w:rPr>
                <w:rFonts w:ascii="Arial" w:hAnsi="Arial" w:eastAsia="Arial" w:cs="Arial"/>
                <w:b/>
                <w:bCs/>
                <w:color w:val="FFFFFF"/>
                <w:sz w:val="22"/>
                <w:szCs w:val="22"/>
              </w:rPr>
              <w:t>Designation</w:t>
            </w:r>
          </w:p>
        </w:tc>
        <w:tc>
          <w:tcPr>
            <w:tcBorders>
              <w:top w:val="single" w:color="BBBBBB" w:sz="0" w:space="0"/>
              <w:left w:val="single" w:color="BBBBBB" w:sz="0" w:space="0"/>
              <w:bottom w:val="single" w:color="BBBBBB" w:sz="0" w:space="0"/>
              <w:right w:val="single" w:color="BBBBBB" w:sz="0" w:space="0"/>
            </w:tcBorders>
            <w:shd w:val="clear" w:color="auto" w:fill="1B4F9B"/>
            <w:tcMar>
              <w:top w:w="80" w:type="dxa"/>
              <w:left w:w="120" w:type="dxa"/>
              <w:bottom w:w="80" w:type="dxa"/>
              <w:right w:w="120" w:type="dxa"/>
            </w:tcMar>
          </w:tcPr>
          <w:p w14:paraId="707E6D66">
            <w:r>
              <w:rPr>
                <w:rFonts w:ascii="Arial" w:hAnsi="Arial" w:eastAsia="Arial" w:cs="Arial"/>
                <w:b/>
                <w:bCs/>
                <w:color w:val="FFFFFF"/>
                <w:sz w:val="22"/>
                <w:szCs w:val="22"/>
              </w:rPr>
              <w:t>Role</w:t>
            </w:r>
          </w:p>
        </w:tc>
      </w:tr>
      <w:tr w14:paraId="6FEB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1F6CCC9C">
            <w:r>
              <w:rPr>
                <w:rFonts w:ascii="Arial" w:hAnsi="Arial" w:eastAsia="Arial" w:cs="Arial"/>
                <w:sz w:val="22"/>
                <w:szCs w:val="22"/>
              </w:rPr>
              <w:t>Hon'ble Shri. Amit Kolhe</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1E181773">
            <w:r>
              <w:rPr>
                <w:rFonts w:ascii="Arial" w:hAnsi="Arial" w:eastAsia="Arial" w:cs="Arial"/>
                <w:sz w:val="22"/>
                <w:szCs w:val="22"/>
              </w:rPr>
              <w:t>President, Sanjivani University</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2F6E9FDA">
            <w:r>
              <w:rPr>
                <w:rFonts w:ascii="Arial" w:hAnsi="Arial" w:eastAsia="Arial" w:cs="Arial"/>
                <w:sz w:val="22"/>
                <w:szCs w:val="22"/>
              </w:rPr>
              <w:t>Patron</w:t>
            </w:r>
          </w:p>
        </w:tc>
      </w:tr>
      <w:tr w14:paraId="7198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400511DA">
            <w:r>
              <w:rPr>
                <w:rFonts w:ascii="Arial" w:hAnsi="Arial" w:eastAsia="Arial" w:cs="Arial"/>
                <w:sz w:val="22"/>
                <w:szCs w:val="22"/>
              </w:rPr>
              <w:t>Dr. A.G. Thakur</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2417E67E">
            <w:r>
              <w:rPr>
                <w:rFonts w:ascii="Arial" w:hAnsi="Arial" w:eastAsia="Arial" w:cs="Arial"/>
                <w:sz w:val="22"/>
                <w:szCs w:val="22"/>
              </w:rPr>
              <w:t>Vice Chancellor, Sanjivani University</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5F8C7706">
            <w:r>
              <w:rPr>
                <w:rFonts w:ascii="Arial" w:hAnsi="Arial" w:eastAsia="Arial" w:cs="Arial"/>
                <w:sz w:val="22"/>
                <w:szCs w:val="22"/>
              </w:rPr>
              <w:t>Patron</w:t>
            </w:r>
          </w:p>
        </w:tc>
      </w:tr>
      <w:tr w14:paraId="62CE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4DAF9721">
            <w:r>
              <w:rPr>
                <w:rFonts w:ascii="Arial" w:hAnsi="Arial" w:eastAsia="Arial" w:cs="Arial"/>
                <w:sz w:val="22"/>
                <w:szCs w:val="22"/>
              </w:rPr>
              <w:t>Dr. Kavitha Rani P.</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2A6799EA">
            <w:r>
              <w:rPr>
                <w:rFonts w:ascii="Arial" w:hAnsi="Arial" w:eastAsia="Arial" w:cs="Arial"/>
                <w:sz w:val="22"/>
                <w:szCs w:val="22"/>
              </w:rPr>
              <w:t>Dean-SET, SU &amp; Faculty Advisor - IEEE</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521A5A11">
            <w:r>
              <w:rPr>
                <w:rFonts w:ascii="Arial" w:hAnsi="Arial" w:eastAsia="Arial" w:cs="Arial"/>
                <w:sz w:val="22"/>
                <w:szCs w:val="22"/>
              </w:rPr>
              <w:t>Faculty Advisor</w:t>
            </w:r>
          </w:p>
        </w:tc>
      </w:tr>
      <w:tr w14:paraId="2CA9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7EC70EF0">
            <w:r>
              <w:rPr>
                <w:rFonts w:ascii="Arial" w:hAnsi="Arial" w:eastAsia="Arial" w:cs="Arial"/>
                <w:sz w:val="22"/>
                <w:szCs w:val="22"/>
              </w:rPr>
              <w:t>Dr. Devyani Jadhav</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217E0E4C">
            <w:r>
              <w:rPr>
                <w:rFonts w:ascii="Arial" w:hAnsi="Arial" w:eastAsia="Arial" w:cs="Arial"/>
                <w:sz w:val="22"/>
                <w:szCs w:val="22"/>
              </w:rPr>
              <w:t>IEEE Student Branch Counsellor</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1DFD2C82">
            <w:r>
              <w:rPr>
                <w:rFonts w:ascii="Arial" w:hAnsi="Arial" w:eastAsia="Arial" w:cs="Arial"/>
                <w:sz w:val="22"/>
                <w:szCs w:val="22"/>
              </w:rPr>
              <w:t>Branch Counsellor</w:t>
            </w:r>
          </w:p>
        </w:tc>
      </w:tr>
      <w:tr w14:paraId="6E1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3137C523">
            <w:r>
              <w:rPr>
                <w:rFonts w:ascii="Arial" w:hAnsi="Arial" w:eastAsia="Arial" w:cs="Arial"/>
                <w:sz w:val="22"/>
                <w:szCs w:val="22"/>
              </w:rPr>
              <w:t>Dr. Tanay Ghosh</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6C02A1D0">
            <w:r>
              <w:rPr>
                <w:rFonts w:ascii="Arial" w:hAnsi="Arial" w:eastAsia="Arial" w:cs="Arial"/>
                <w:sz w:val="22"/>
                <w:szCs w:val="22"/>
              </w:rPr>
              <w:t>Asst. Prof., SU</w:t>
            </w:r>
          </w:p>
        </w:tc>
        <w:tc>
          <w:tcPr>
            <w:tcBorders>
              <w:top w:val="single" w:color="BBBBBB" w:sz="0" w:space="0"/>
              <w:left w:val="single" w:color="BBBBBB" w:sz="0" w:space="0"/>
              <w:bottom w:val="single" w:color="BBBBBB" w:sz="0" w:space="0"/>
              <w:right w:val="single" w:color="BBBBBB" w:sz="0" w:space="0"/>
            </w:tcBorders>
            <w:shd w:val="clear" w:color="auto" w:fill="EBF2F9"/>
            <w:tcMar>
              <w:top w:w="80" w:type="dxa"/>
              <w:left w:w="120" w:type="dxa"/>
              <w:bottom w:w="80" w:type="dxa"/>
              <w:right w:w="120" w:type="dxa"/>
            </w:tcMar>
          </w:tcPr>
          <w:p w14:paraId="4F70E9D7">
            <w:r>
              <w:rPr>
                <w:rFonts w:ascii="Arial" w:hAnsi="Arial" w:eastAsia="Arial" w:cs="Arial"/>
                <w:sz w:val="22"/>
                <w:szCs w:val="22"/>
              </w:rPr>
              <w:t>Student Coordinator</w:t>
            </w:r>
          </w:p>
        </w:tc>
      </w:tr>
      <w:tr w14:paraId="1F84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1058B2DD">
            <w:r>
              <w:rPr>
                <w:rFonts w:ascii="Arial" w:hAnsi="Arial" w:eastAsia="Arial" w:cs="Arial"/>
                <w:sz w:val="22"/>
                <w:szCs w:val="22"/>
              </w:rPr>
              <w:t>Ms. Sailee Abhale</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7621FA0C">
            <w:r>
              <w:rPr>
                <w:rFonts w:ascii="Arial" w:hAnsi="Arial" w:eastAsia="Arial" w:cs="Arial"/>
                <w:sz w:val="22"/>
                <w:szCs w:val="22"/>
              </w:rPr>
              <w:t>3rd Year B.Tech, AI &amp; DS Dept.</w:t>
            </w:r>
          </w:p>
        </w:tc>
        <w:tc>
          <w:tcPr>
            <w:tcBorders>
              <w:top w:val="single" w:color="BBBBBB" w:sz="0" w:space="0"/>
              <w:left w:val="single" w:color="BBBBBB" w:sz="0" w:space="0"/>
              <w:bottom w:val="single" w:color="BBBBBB" w:sz="0" w:space="0"/>
              <w:right w:val="single" w:color="BBBBBB" w:sz="0" w:space="0"/>
            </w:tcBorders>
            <w:shd w:val="clear" w:color="auto" w:fill="FFFFFF"/>
            <w:tcMar>
              <w:top w:w="80" w:type="dxa"/>
              <w:left w:w="120" w:type="dxa"/>
              <w:bottom w:w="80" w:type="dxa"/>
              <w:right w:w="120" w:type="dxa"/>
            </w:tcMar>
          </w:tcPr>
          <w:p w14:paraId="07C0F30D">
            <w:r>
              <w:rPr>
                <w:rFonts w:ascii="Arial" w:hAnsi="Arial" w:eastAsia="Arial" w:cs="Arial"/>
                <w:sz w:val="22"/>
                <w:szCs w:val="22"/>
              </w:rPr>
              <w:t>Vice Chair, IEEE SB &amp; Session Conductor</w:t>
            </w:r>
          </w:p>
        </w:tc>
      </w:tr>
    </w:tbl>
    <w:p w14:paraId="66BA8BFD">
      <w:pPr>
        <w:pBdr>
          <w:bottom w:val="single" w:color="1B4F9B" w:sz="6" w:space="2"/>
        </w:pBdr>
        <w:spacing w:before="280" w:after="120"/>
      </w:pPr>
      <w:r>
        <w:rPr>
          <w:rFonts w:ascii="Arial" w:hAnsi="Arial" w:eastAsia="Arial" w:cs="Arial"/>
          <w:b/>
          <w:bCs/>
          <w:color w:val="1B4F9B"/>
          <w:sz w:val="28"/>
          <w:szCs w:val="28"/>
        </w:rPr>
        <w:t>8. Outcome &amp; Conclusion</w:t>
      </w:r>
    </w:p>
    <w:p w14:paraId="5F22BFD2">
      <w:pPr>
        <w:spacing w:before="60" w:after="60"/>
        <w:jc w:val="left"/>
      </w:pPr>
      <w:r>
        <w:rPr>
          <w:rFonts w:ascii="Arial" w:hAnsi="Arial" w:eastAsia="Arial" w:cs="Arial"/>
          <w:b w:val="0"/>
          <w:bCs w:val="0"/>
          <w:i w:val="0"/>
          <w:iCs w:val="0"/>
          <w:color w:val="333333"/>
          <w:sz w:val="22"/>
          <w:szCs w:val="22"/>
        </w:rPr>
        <w:t>The Basic to Advanced GitHub Session was an exceptional success, drawing enthusiastic participation from Integrated B.Tech students of Sanjivani University. The fully practical format of the session ensured that every participant left with hands-on experience in Git version control and GitHub collaboration workflows.</w:t>
      </w:r>
    </w:p>
    <w:p w14:paraId="73EB0CA0">
      <w:pPr>
        <w:spacing w:before="60" w:after="60"/>
        <w:jc w:val="left"/>
      </w:pPr>
      <w:r>
        <w:rPr>
          <w:rFonts w:ascii="Arial" w:hAnsi="Arial" w:eastAsia="Arial" w:cs="Arial"/>
          <w:b w:val="0"/>
          <w:bCs w:val="0"/>
          <w:i w:val="0"/>
          <w:iCs w:val="0"/>
          <w:color w:val="333333"/>
          <w:sz w:val="22"/>
          <w:szCs w:val="22"/>
        </w:rPr>
        <w:t>A standout aspect of this event was that it was entirely conducted by Ms. Sailee Abhale, a 3rd Year B.Tech student and Vice Chair of the IEEE Student Branch. Her initiative, preparation, and delivery reflected strong leadership and technical depth. The experience of conducting the session also contributed significantly to her own skill enhancement — deepening her expertise in Git workflows and strengthening her abilities as a student mentor and technical communicator.</w:t>
      </w:r>
    </w:p>
    <w:p w14:paraId="3B0E3D2F">
      <w:pPr>
        <w:spacing w:before="60" w:after="60"/>
        <w:jc w:val="left"/>
      </w:pPr>
      <w:r>
        <w:rPr>
          <w:rFonts w:ascii="Arial" w:hAnsi="Arial" w:eastAsia="Arial" w:cs="Arial"/>
          <w:b w:val="0"/>
          <w:bCs w:val="0"/>
          <w:i w:val="0"/>
          <w:iCs w:val="0"/>
          <w:color w:val="333333"/>
          <w:sz w:val="22"/>
          <w:szCs w:val="22"/>
        </w:rPr>
        <w:t>The IEEE Student Branch reaffirms its dedication to bridging the gap between academic learning and real-world technical skills, and looks forward to organizing more such impactful student-led events.</w:t>
      </w:r>
    </w:p>
    <w:p w14:paraId="2E4BE06F">
      <w:pPr>
        <w:pBdr>
          <w:bottom w:val="single" w:color="1B4F9B" w:sz="6" w:space="2"/>
        </w:pBdr>
        <w:spacing w:before="280" w:after="120"/>
      </w:pPr>
      <w:r>
        <w:rPr>
          <w:rFonts w:ascii="Arial" w:hAnsi="Arial" w:eastAsia="Arial" w:cs="Arial"/>
          <w:b/>
          <w:bCs/>
          <w:color w:val="1B4F9B"/>
          <w:sz w:val="28"/>
          <w:szCs w:val="28"/>
        </w:rPr>
        <w:t>9. Event Photographs</w:t>
      </w:r>
    </w:p>
    <w:p w14:paraId="50C34BB5">
      <w:pPr>
        <w:spacing w:before="60" w:after="60"/>
        <w:jc w:val="left"/>
      </w:pPr>
      <w:r>
        <w:rPr>
          <w:rFonts w:ascii="Arial" w:hAnsi="Arial" w:eastAsia="Arial" w:cs="Arial"/>
          <w:b w:val="0"/>
          <w:bCs w:val="0"/>
          <w:i w:val="0"/>
          <w:iCs w:val="0"/>
          <w:color w:val="333333"/>
          <w:sz w:val="22"/>
          <w:szCs w:val="22"/>
        </w:rPr>
        <w:t>Photographs from the session are included below for documentation purposes.</w:t>
      </w:r>
    </w:p>
    <w:p w14:paraId="61F5A5D2">
      <w:pPr>
        <w:spacing w:before="12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725"/>
        <w:gridCol w:w="4635"/>
      </w:tblGrid>
      <w:tr w14:paraId="13A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15B07670">
            <w:pPr>
              <w:spacing w:before="600" w:after="80"/>
              <w:jc w:val="both"/>
            </w:pPr>
            <w:r>
              <w:rPr>
                <w:rFonts w:ascii="Arial" w:hAnsi="Arial" w:eastAsia="Arial" w:cs="Arial"/>
                <w:sz w:val="22"/>
                <w:szCs w:val="22"/>
              </w:rPr>
              <w:drawing>
                <wp:inline distT="0" distB="0" distL="114300" distR="114300">
                  <wp:extent cx="2792095" cy="1570355"/>
                  <wp:effectExtent l="0" t="0" r="8255" b="10795"/>
                  <wp:docPr id="8" name="Picture 8" descr="WhatsApp Image 2026-03-09 at 11.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6-03-09 at 11.30.25"/>
                          <pic:cNvPicPr>
                            <a:picLocks noChangeAspect="1"/>
                          </pic:cNvPicPr>
                        </pic:nvPicPr>
                        <pic:blipFill>
                          <a:blip r:embed="rId8"/>
                          <a:stretch>
                            <a:fillRect/>
                          </a:stretch>
                        </pic:blipFill>
                        <pic:spPr>
                          <a:xfrm>
                            <a:off x="0" y="0"/>
                            <a:ext cx="2792095" cy="1570355"/>
                          </a:xfrm>
                          <a:prstGeom prst="rect">
                            <a:avLst/>
                          </a:prstGeom>
                        </pic:spPr>
                      </pic:pic>
                    </a:graphicData>
                  </a:graphic>
                </wp:inline>
              </w:drawing>
            </w:r>
            <w:r>
              <w:rPr>
                <w:rFonts w:ascii="Arial" w:hAnsi="Arial" w:eastAsia="Arial" w:cs="Arial"/>
                <w:sz w:val="22"/>
                <w:szCs w:val="22"/>
              </w:rPr>
              <w:t xml:space="preserve"> </w:t>
            </w:r>
          </w:p>
          <w:p w14:paraId="750A8923">
            <w:pPr>
              <w:jc w:val="center"/>
            </w:pPr>
            <w:r>
              <w:rPr>
                <w:rFonts w:ascii="Arial" w:hAnsi="Arial" w:eastAsia="Arial" w:cs="Arial"/>
                <w:color w:val="AAAAAA"/>
                <w:sz w:val="20"/>
                <w:szCs w:val="20"/>
              </w:rPr>
              <w:t>Caption: _______________________________</w:t>
            </w:r>
          </w:p>
        </w:tc>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5F25B20E">
            <w:pPr>
              <w:spacing w:before="600" w:after="80"/>
              <w:jc w:val="center"/>
            </w:pPr>
            <w:r>
              <w:rPr>
                <w:rFonts w:ascii="Arial" w:hAnsi="Arial" w:eastAsia="Arial" w:cs="Arial"/>
                <w:sz w:val="22"/>
                <w:szCs w:val="22"/>
              </w:rPr>
              <w:drawing>
                <wp:inline distT="0" distB="0" distL="114300" distR="114300">
                  <wp:extent cx="2731135" cy="1536065"/>
                  <wp:effectExtent l="0" t="0" r="12065" b="6985"/>
                  <wp:docPr id="9" name="Picture 9" descr="WhatsApp Image 2026-03-09 at 11.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6-03-09 at 11.30.24"/>
                          <pic:cNvPicPr>
                            <a:picLocks noChangeAspect="1"/>
                          </pic:cNvPicPr>
                        </pic:nvPicPr>
                        <pic:blipFill>
                          <a:blip r:embed="rId9"/>
                          <a:stretch>
                            <a:fillRect/>
                          </a:stretch>
                        </pic:blipFill>
                        <pic:spPr>
                          <a:xfrm>
                            <a:off x="0" y="0"/>
                            <a:ext cx="2731135" cy="1536065"/>
                          </a:xfrm>
                          <a:prstGeom prst="rect">
                            <a:avLst/>
                          </a:prstGeom>
                        </pic:spPr>
                      </pic:pic>
                    </a:graphicData>
                  </a:graphic>
                </wp:inline>
              </w:drawing>
            </w:r>
            <w:r>
              <w:rPr>
                <w:rFonts w:ascii="Arial" w:hAnsi="Arial" w:eastAsia="Arial" w:cs="Arial"/>
                <w:sz w:val="22"/>
                <w:szCs w:val="22"/>
              </w:rPr>
              <w:t xml:space="preserve"> </w:t>
            </w:r>
          </w:p>
          <w:p w14:paraId="4CB0BD55">
            <w:pPr>
              <w:jc w:val="center"/>
            </w:pPr>
            <w:r>
              <w:rPr>
                <w:rFonts w:ascii="Arial" w:hAnsi="Arial" w:eastAsia="Arial" w:cs="Arial"/>
                <w:color w:val="AAAAAA"/>
                <w:sz w:val="20"/>
                <w:szCs w:val="20"/>
              </w:rPr>
              <w:t>Caption: _______________________________</w:t>
            </w:r>
          </w:p>
        </w:tc>
      </w:tr>
    </w:tbl>
    <w:p w14:paraId="4760C5DE">
      <w:pPr>
        <w:spacing w:before="1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725"/>
        <w:gridCol w:w="4635"/>
      </w:tblGrid>
      <w:tr w14:paraId="1706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1B3ED6E3">
            <w:pPr>
              <w:spacing w:before="600" w:after="80"/>
              <w:jc w:val="center"/>
            </w:pPr>
            <w:r>
              <w:rPr>
                <w:rFonts w:ascii="Arial" w:hAnsi="Arial" w:eastAsia="Arial" w:cs="Arial"/>
                <w:sz w:val="22"/>
                <w:szCs w:val="22"/>
              </w:rPr>
              <w:drawing>
                <wp:inline distT="0" distB="0" distL="114300" distR="114300">
                  <wp:extent cx="2792095" cy="1570355"/>
                  <wp:effectExtent l="0" t="0" r="8255" b="10795"/>
                  <wp:docPr id="10" name="Picture 10" descr="WhatsApp Image 2026-03-09 at 11.30.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6-03-09 at 11.30.25 (1)"/>
                          <pic:cNvPicPr>
                            <a:picLocks noChangeAspect="1"/>
                          </pic:cNvPicPr>
                        </pic:nvPicPr>
                        <pic:blipFill>
                          <a:blip r:embed="rId10"/>
                          <a:stretch>
                            <a:fillRect/>
                          </a:stretch>
                        </pic:blipFill>
                        <pic:spPr>
                          <a:xfrm>
                            <a:off x="0" y="0"/>
                            <a:ext cx="2792095" cy="1570355"/>
                          </a:xfrm>
                          <a:prstGeom prst="rect">
                            <a:avLst/>
                          </a:prstGeom>
                        </pic:spPr>
                      </pic:pic>
                    </a:graphicData>
                  </a:graphic>
                </wp:inline>
              </w:drawing>
            </w:r>
            <w:r>
              <w:rPr>
                <w:rFonts w:ascii="Arial" w:hAnsi="Arial" w:eastAsia="Arial" w:cs="Arial"/>
                <w:sz w:val="22"/>
                <w:szCs w:val="22"/>
              </w:rPr>
              <w:t xml:space="preserve"> </w:t>
            </w:r>
          </w:p>
          <w:p w14:paraId="3745FEA4">
            <w:pPr>
              <w:jc w:val="center"/>
            </w:pPr>
            <w:r>
              <w:rPr>
                <w:rFonts w:ascii="Arial" w:hAnsi="Arial" w:eastAsia="Arial" w:cs="Arial"/>
                <w:color w:val="AAAAAA"/>
                <w:sz w:val="20"/>
                <w:szCs w:val="20"/>
              </w:rPr>
              <w:t>Caption: _______________________________</w:t>
            </w:r>
          </w:p>
        </w:tc>
        <w:tc>
          <w:tcPr>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137F7812">
            <w:pPr>
              <w:spacing w:before="600" w:after="80"/>
              <w:jc w:val="center"/>
            </w:pPr>
            <w:r>
              <w:rPr>
                <w:rFonts w:ascii="Arial" w:hAnsi="Arial" w:eastAsia="Arial" w:cs="Arial"/>
                <w:sz w:val="22"/>
                <w:szCs w:val="22"/>
              </w:rPr>
              <w:drawing>
                <wp:inline distT="0" distB="0" distL="114300" distR="114300">
                  <wp:extent cx="2731135" cy="1536065"/>
                  <wp:effectExtent l="0" t="0" r="12065" b="6985"/>
                  <wp:docPr id="11" name="Picture 11" descr="WhatsApp Image 2026-03-09 at 11.30.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6-03-09 at 11.30.24 (1)"/>
                          <pic:cNvPicPr>
                            <a:picLocks noChangeAspect="1"/>
                          </pic:cNvPicPr>
                        </pic:nvPicPr>
                        <pic:blipFill>
                          <a:blip r:embed="rId11"/>
                          <a:stretch>
                            <a:fillRect/>
                          </a:stretch>
                        </pic:blipFill>
                        <pic:spPr>
                          <a:xfrm>
                            <a:off x="0" y="0"/>
                            <a:ext cx="2731135" cy="1536065"/>
                          </a:xfrm>
                          <a:prstGeom prst="rect">
                            <a:avLst/>
                          </a:prstGeom>
                        </pic:spPr>
                      </pic:pic>
                    </a:graphicData>
                  </a:graphic>
                </wp:inline>
              </w:drawing>
            </w:r>
            <w:r>
              <w:rPr>
                <w:rFonts w:ascii="Arial" w:hAnsi="Arial" w:eastAsia="Arial" w:cs="Arial"/>
                <w:sz w:val="22"/>
                <w:szCs w:val="22"/>
              </w:rPr>
              <w:t xml:space="preserve"> </w:t>
            </w:r>
          </w:p>
          <w:p w14:paraId="51B50F70">
            <w:pPr>
              <w:jc w:val="center"/>
            </w:pPr>
            <w:r>
              <w:rPr>
                <w:rFonts w:ascii="Arial" w:hAnsi="Arial" w:eastAsia="Arial" w:cs="Arial"/>
                <w:color w:val="AAAAAA"/>
                <w:sz w:val="20"/>
                <w:szCs w:val="20"/>
              </w:rPr>
              <w:t>Caption: _______________________________</w:t>
            </w:r>
          </w:p>
        </w:tc>
      </w:tr>
    </w:tbl>
    <w:p w14:paraId="5716FCE9">
      <w:pPr>
        <w:spacing w:before="1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370"/>
      </w:tblGrid>
      <w:tr w14:paraId="7915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tcBorders>
              <w:top w:val="single" w:color="BBBBBB" w:sz="0" w:space="0"/>
              <w:left w:val="single" w:color="BBBBBB" w:sz="0" w:space="0"/>
              <w:bottom w:val="single" w:color="BBBBBB" w:sz="0" w:space="0"/>
              <w:right w:val="single" w:color="BBBBBB" w:sz="0" w:space="0"/>
            </w:tcBorders>
            <w:shd w:val="clear" w:color="auto" w:fill="F4F7FB"/>
            <w:tcMar>
              <w:top w:w="140" w:type="dxa"/>
              <w:left w:w="140" w:type="dxa"/>
              <w:bottom w:w="140" w:type="dxa"/>
              <w:right w:w="140" w:type="dxa"/>
            </w:tcMar>
          </w:tcPr>
          <w:p w14:paraId="13730433">
            <w:pPr>
              <w:spacing w:before="720" w:after="80"/>
              <w:jc w:val="center"/>
            </w:pPr>
            <w:bookmarkStart w:id="0" w:name="_GoBack"/>
            <w:r>
              <w:rPr>
                <w:rFonts w:ascii="Arial" w:hAnsi="Arial" w:eastAsia="Arial" w:cs="Arial"/>
                <w:sz w:val="22"/>
                <w:szCs w:val="22"/>
              </w:rPr>
              <w:drawing>
                <wp:inline distT="0" distB="0" distL="114300" distR="114300">
                  <wp:extent cx="5754370" cy="3237230"/>
                  <wp:effectExtent l="0" t="0" r="17780" b="1270"/>
                  <wp:docPr id="12" name="Picture 12" descr="WhatsApp Image 2026-03-09 at 11.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6-03-09 at 11.30.20"/>
                          <pic:cNvPicPr>
                            <a:picLocks noChangeAspect="1"/>
                          </pic:cNvPicPr>
                        </pic:nvPicPr>
                        <pic:blipFill>
                          <a:blip r:embed="rId12"/>
                          <a:stretch>
                            <a:fillRect/>
                          </a:stretch>
                        </pic:blipFill>
                        <pic:spPr>
                          <a:xfrm>
                            <a:off x="0" y="0"/>
                            <a:ext cx="5754370" cy="3237230"/>
                          </a:xfrm>
                          <a:prstGeom prst="rect">
                            <a:avLst/>
                          </a:prstGeom>
                        </pic:spPr>
                      </pic:pic>
                    </a:graphicData>
                  </a:graphic>
                </wp:inline>
              </w:drawing>
            </w:r>
            <w:bookmarkEnd w:id="0"/>
            <w:r>
              <w:rPr>
                <w:rFonts w:ascii="Arial" w:hAnsi="Arial" w:eastAsia="Arial" w:cs="Arial"/>
                <w:sz w:val="22"/>
                <w:szCs w:val="22"/>
              </w:rPr>
              <w:t xml:space="preserve"> </w:t>
            </w:r>
          </w:p>
          <w:p w14:paraId="3C71BCC5">
            <w:pPr>
              <w:jc w:val="center"/>
            </w:pPr>
            <w:r>
              <w:rPr>
                <w:rFonts w:ascii="Arial" w:hAnsi="Arial" w:eastAsia="Arial" w:cs="Arial"/>
                <w:color w:val="AAAAAA"/>
                <w:sz w:val="20"/>
                <w:szCs w:val="20"/>
              </w:rPr>
              <w:t>Caption: _______________________________</w:t>
            </w:r>
          </w:p>
        </w:tc>
      </w:tr>
    </w:tbl>
    <w:p w14:paraId="4789B0E6">
      <w:pPr>
        <w:spacing w:before="44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62"/>
        <w:gridCol w:w="4959"/>
        <w:gridCol w:w="1539"/>
      </w:tblGrid>
      <w:tr w14:paraId="7C0C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tcMar>
              <w:top w:w="80" w:type="dxa"/>
              <w:left w:w="60" w:type="dxa"/>
              <w:bottom w:w="80" w:type="dxa"/>
              <w:right w:w="60" w:type="dxa"/>
            </w:tcMar>
          </w:tcPr>
          <w:p w14:paraId="2C3C2877">
            <w:pPr>
              <w:pBdr>
                <w:top w:val="single" w:color="1B4F9B" w:sz="4" w:space="0"/>
              </w:pBdr>
              <w:spacing w:before="800" w:after="40"/>
            </w:pPr>
          </w:p>
          <w:p w14:paraId="114E9595">
            <w:pPr>
              <w:jc w:val="center"/>
            </w:pPr>
            <w:r>
              <w:rPr>
                <w:rFonts w:ascii="Arial" w:hAnsi="Arial" w:eastAsia="Arial" w:cs="Arial"/>
                <w:b/>
                <w:bCs/>
                <w:color w:val="1B4F9B"/>
                <w:sz w:val="20"/>
                <w:szCs w:val="20"/>
              </w:rPr>
              <w:t>Student Coordinator</w:t>
            </w:r>
          </w:p>
        </w:tc>
        <w:tc>
          <w:tcPr>
            <w:tcBorders>
              <w:top w:val="nil"/>
              <w:left w:val="nil"/>
              <w:bottom w:val="nil"/>
              <w:right w:val="nil"/>
            </w:tcBorders>
            <w:tcMar>
              <w:top w:w="80" w:type="dxa"/>
              <w:left w:w="60" w:type="dxa"/>
              <w:bottom w:w="80" w:type="dxa"/>
              <w:right w:w="60" w:type="dxa"/>
            </w:tcMar>
          </w:tcPr>
          <w:p w14:paraId="22B619B0">
            <w:pPr>
              <w:pBdr>
                <w:top w:val="single" w:color="1B4F9B" w:sz="4" w:space="0"/>
              </w:pBdr>
              <w:spacing w:before="800" w:after="40"/>
            </w:pPr>
          </w:p>
          <w:p w14:paraId="0708212A">
            <w:pPr>
              <w:jc w:val="center"/>
            </w:pPr>
            <w:r>
              <w:rPr>
                <w:rFonts w:ascii="Arial" w:hAnsi="Arial" w:eastAsia="Arial" w:cs="Arial"/>
                <w:b/>
                <w:bCs/>
                <w:color w:val="1B4F9B"/>
                <w:sz w:val="20"/>
                <w:szCs w:val="20"/>
              </w:rPr>
              <w:t>Branch Counsellor / Faculty Advisor</w:t>
            </w:r>
          </w:p>
        </w:tc>
        <w:tc>
          <w:tcPr>
            <w:tcBorders>
              <w:top w:val="nil"/>
              <w:left w:val="nil"/>
              <w:bottom w:val="nil"/>
              <w:right w:val="nil"/>
            </w:tcBorders>
            <w:tcMar>
              <w:top w:w="80" w:type="dxa"/>
              <w:left w:w="60" w:type="dxa"/>
              <w:bottom w:w="80" w:type="dxa"/>
              <w:right w:w="60" w:type="dxa"/>
            </w:tcMar>
          </w:tcPr>
          <w:p w14:paraId="74729FE3">
            <w:pPr>
              <w:pBdr>
                <w:top w:val="single" w:color="1B4F9B" w:sz="4" w:space="0"/>
              </w:pBdr>
              <w:spacing w:before="800" w:after="40"/>
            </w:pPr>
          </w:p>
          <w:p w14:paraId="67D62299">
            <w:pPr>
              <w:jc w:val="center"/>
            </w:pPr>
            <w:r>
              <w:rPr>
                <w:rFonts w:ascii="Arial" w:hAnsi="Arial" w:eastAsia="Arial" w:cs="Arial"/>
                <w:b/>
                <w:bCs/>
                <w:color w:val="1B4F9B"/>
                <w:sz w:val="20"/>
                <w:szCs w:val="20"/>
              </w:rPr>
              <w:t>Dean, SET</w:t>
            </w:r>
          </w:p>
        </w:tc>
      </w:tr>
    </w:tbl>
    <w:p w14:paraId="02A7ADB7"/>
    <w:sectPr>
      <w:headerReference r:id="rId3" w:type="default"/>
      <w:footerReference r:id="rId4" w:type="default"/>
      <w:pgSz w:w="12240" w:h="15840"/>
      <w:pgMar w:top="1080" w:right="1260" w:bottom="1080" w:left="126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00180">
    <w:pPr>
      <w:pBdr>
        <w:top w:val="single" w:color="1B4F9B" w:sz="6" w:space="2"/>
      </w:pBdr>
      <w:spacing w:before="80"/>
      <w:jc w:val="center"/>
    </w:pPr>
    <w:r>
      <w:rPr>
        <w:rFonts w:ascii="Arial" w:hAnsi="Arial" w:eastAsia="Arial" w:cs="Arial"/>
        <w:color w:val="666666"/>
        <w:sz w:val="18"/>
        <w:szCs w:val="18"/>
      </w:rPr>
      <w:t>Event Report | Basic to Advanced GitHub Session | Sanjivani University | IEEE Student Branch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020"/>
      <w:gridCol w:w="2700"/>
    </w:tblGrid>
    <w:tr w14:paraId="6BC1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20" w:type="dxa"/>
          <w:tcBorders>
            <w:top w:val="nil"/>
            <w:left w:val="nil"/>
            <w:bottom w:val="nil"/>
            <w:right w:val="nil"/>
          </w:tcBorders>
          <w:tcMar>
            <w:top w:w="40" w:type="dxa"/>
            <w:left w:w="0" w:type="dxa"/>
            <w:bottom w:w="40" w:type="dxa"/>
            <w:right w:w="0" w:type="dxa"/>
          </w:tcMar>
          <w:vAlign w:val="center"/>
        </w:tcPr>
        <w:p w14:paraId="11FACFC6">
          <w:r>
            <w:rPr>
              <w:rFonts w:ascii="Arial" w:hAnsi="Arial" w:eastAsia="Arial" w:cs="Arial"/>
              <w:b/>
              <w:bCs/>
              <w:color w:val="1B4F9B"/>
              <w:sz w:val="22"/>
              <w:szCs w:val="22"/>
            </w:rPr>
            <w:t>Sanjivani University</w:t>
          </w:r>
        </w:p>
        <w:p w14:paraId="258FEFD9">
          <w:r>
            <w:rPr>
              <w:rFonts w:ascii="Arial" w:hAnsi="Arial" w:eastAsia="Arial" w:cs="Arial"/>
              <w:color w:val="555555"/>
              <w:sz w:val="18"/>
              <w:szCs w:val="18"/>
            </w:rPr>
            <w:t>School of Engineering &amp; Technology — IEEE Student Branch</w:t>
          </w:r>
        </w:p>
      </w:tc>
      <w:tc>
        <w:tcPr>
          <w:tcW w:w="2700" w:type="dxa"/>
          <w:tcBorders>
            <w:top w:val="nil"/>
            <w:left w:val="nil"/>
            <w:bottom w:val="nil"/>
            <w:right w:val="nil"/>
          </w:tcBorders>
          <w:tcMar>
            <w:top w:w="40" w:type="dxa"/>
            <w:left w:w="0" w:type="dxa"/>
            <w:bottom w:w="40" w:type="dxa"/>
            <w:right w:w="0" w:type="dxa"/>
          </w:tcMar>
          <w:vAlign w:val="center"/>
        </w:tcPr>
        <w:p w14:paraId="5D95CCF3">
          <w:pPr>
            <w:jc w:val="right"/>
          </w:pPr>
          <w:r>
            <w:rPr>
              <w:rFonts w:ascii="Arial" w:hAnsi="Arial" w:eastAsia="Arial" w:cs="Arial"/>
              <w:color w:val="888888"/>
              <w:sz w:val="18"/>
              <w:szCs w:val="18"/>
            </w:rPr>
            <w:t>IEEE Student Branch</w:t>
          </w:r>
        </w:p>
      </w:tc>
    </w:tr>
  </w:tbl>
  <w:p w14:paraId="3710B72A">
    <w:pPr>
      <w:pBdr>
        <w:bottom w:val="single" w:color="1B4F9B" w:sz="8" w:space="1"/>
      </w:pBdr>
      <w:spacing w:before="60"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documentProtection w:enforcement="0"/>
  <w:compat>
    <w:compatSetting w:name="compatibilityMode" w:uri="http://schemas.microsoft.com/office/word" w:val="15"/>
  </w:compat>
  <w:rsids>
    <w:rsidRoot w:val="00000000"/>
    <w:rsid w:val="77213A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2"/>
      <w:szCs w:val="22"/>
    </w:rPr>
  </w:style>
  <w:style w:type="paragraph" w:styleId="2">
    <w:name w:val="heading 1"/>
    <w:next w:val="1"/>
    <w:qFormat/>
    <w:uiPriority w:val="0"/>
    <w:rPr>
      <w:rFonts w:ascii="Arial" w:hAnsi="Arial" w:eastAsia="Arial" w:cs="Arial"/>
      <w:color w:val="2E74B5"/>
      <w:sz w:val="32"/>
      <w:szCs w:val="32"/>
    </w:rPr>
  </w:style>
  <w:style w:type="paragraph" w:styleId="3">
    <w:name w:val="heading 2"/>
    <w:next w:val="1"/>
    <w:qFormat/>
    <w:uiPriority w:val="0"/>
    <w:rPr>
      <w:rFonts w:ascii="Arial" w:hAnsi="Arial" w:eastAsia="Arial" w:cs="Arial"/>
      <w:color w:val="2E74B5"/>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2"/>
      <w:szCs w:val="22"/>
    </w:rPr>
  </w:style>
  <w:style w:type="paragraph" w:styleId="6">
    <w:name w:val="heading 5"/>
    <w:next w:val="1"/>
    <w:qFormat/>
    <w:uiPriority w:val="0"/>
    <w:rPr>
      <w:rFonts w:ascii="Arial" w:hAnsi="Arial" w:eastAsia="Arial" w:cs="Arial"/>
      <w:color w:val="2E74B5"/>
      <w:sz w:val="22"/>
      <w:szCs w:val="22"/>
    </w:rPr>
  </w:style>
  <w:style w:type="paragraph" w:styleId="7">
    <w:name w:val="heading 6"/>
    <w:next w:val="1"/>
    <w:qFormat/>
    <w:uiPriority w:val="0"/>
    <w:rPr>
      <w:rFonts w:ascii="Arial" w:hAnsi="Arial" w:eastAsia="Arial" w:cs="Arial"/>
      <w:color w:val="1F4D78"/>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footnote reference"/>
    <w:semiHidden/>
    <w:unhideWhenUsed/>
    <w:uiPriority w:val="99"/>
    <w:rPr>
      <w:vertAlign w:val="superscript"/>
    </w:rPr>
  </w:style>
  <w:style w:type="paragraph" w:styleId="11">
    <w:name w:val="footnote text"/>
    <w:link w:val="15"/>
    <w:semiHidden/>
    <w:unhideWhenUsed/>
    <w:uiPriority w:val="99"/>
    <w:pPr>
      <w:spacing w:after="0" w:line="240" w:lineRule="auto"/>
    </w:pPr>
    <w:rPr>
      <w:rFonts w:ascii="Arial" w:hAnsi="Arial" w:eastAsia="Arial" w:cs="Arial"/>
      <w:sz w:val="20"/>
      <w:szCs w:val="20"/>
    </w:rPr>
  </w:style>
  <w:style w:type="character" w:styleId="12">
    <w:name w:val="Hyperlink"/>
    <w:unhideWhenUsed/>
    <w:uiPriority w:val="99"/>
    <w:rPr>
      <w:color w:val="0563C1"/>
      <w:u w:val="single"/>
    </w:rPr>
  </w:style>
  <w:style w:type="paragraph" w:styleId="13">
    <w:name w:val="Title"/>
    <w:qFormat/>
    <w:uiPriority w:val="0"/>
    <w:rPr>
      <w:rFonts w:ascii="Arial" w:hAnsi="Arial" w:eastAsia="Arial" w:cs="Arial"/>
      <w:sz w:val="56"/>
      <w:szCs w:val="56"/>
    </w:rPr>
  </w:style>
  <w:style w:type="paragraph" w:styleId="14">
    <w:name w:val="List Paragraph"/>
    <w:qFormat/>
    <w:uiPriority w:val="0"/>
    <w:rPr>
      <w:rFonts w:ascii="Arial" w:hAnsi="Arial" w:eastAsia="Arial" w:cs="Arial"/>
      <w:sz w:val="22"/>
      <w:szCs w:val="22"/>
    </w:rPr>
  </w:style>
  <w:style w:type="character" w:customStyle="1" w:styleId="15">
    <w:name w:val="Foot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TotalTime>9</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2026-03-09T05:41:00Z</dcterms:created>
  <dc:creator>Un-named</dc:creator>
  <cp:lastModifiedBy>pranav gaikwad</cp:lastModifiedBy>
  <dcterms:modified xsi:type="dcterms:W3CDTF">2026-03-09T06:18:25Z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C8CD7DF6F5564900A563801B35016CBD_12</vt:lpwstr>
  </property>
</Properties>
</file>